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5325996D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2C7602">
        <w:rPr>
          <w:rFonts w:ascii="Verdana" w:hAnsi="Verdana"/>
          <w:sz w:val="18"/>
          <w:szCs w:val="18"/>
        </w:rPr>
        <w:t xml:space="preserve">který podává nabídku na </w:t>
      </w:r>
      <w:r w:rsidR="00D54281" w:rsidRPr="002C7602">
        <w:rPr>
          <w:rFonts w:ascii="Verdana" w:hAnsi="Verdana"/>
          <w:sz w:val="18"/>
          <w:szCs w:val="18"/>
        </w:rPr>
        <w:t xml:space="preserve">veřejnou </w:t>
      </w:r>
      <w:r w:rsidRPr="002C7602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790DE3" w:rsidRPr="002C7602">
        <w:rPr>
          <w:rFonts w:ascii="Verdana" w:hAnsi="Verdana"/>
          <w:b/>
          <w:sz w:val="18"/>
          <w:szCs w:val="18"/>
        </w:rPr>
        <w:t>„</w:t>
      </w:r>
      <w:bookmarkEnd w:id="0"/>
      <w:r w:rsidR="007331C3">
        <w:rPr>
          <w:rFonts w:ascii="Verdana" w:hAnsi="Verdana"/>
          <w:b/>
          <w:sz w:val="18"/>
          <w:szCs w:val="18"/>
        </w:rPr>
        <w:t>Modernizace osvětlení ve vybraných lokalitách 2024 – OŘ OVA/SEE OLC</w:t>
      </w:r>
      <w:r w:rsidR="00790DE3" w:rsidRPr="002C7602">
        <w:rPr>
          <w:rFonts w:ascii="Verdana" w:hAnsi="Verdana"/>
          <w:b/>
          <w:sz w:val="18"/>
          <w:szCs w:val="18"/>
        </w:rPr>
        <w:t xml:space="preserve">“ </w:t>
      </w:r>
      <w:r w:rsidR="00790DE3" w:rsidRPr="002C7602">
        <w:rPr>
          <w:rFonts w:ascii="Verdana" w:hAnsi="Verdana"/>
          <w:sz w:val="18"/>
          <w:szCs w:val="18"/>
        </w:rPr>
        <w:t xml:space="preserve">č.j. </w:t>
      </w:r>
      <w:r w:rsidR="007331C3">
        <w:rPr>
          <w:rFonts w:ascii="Verdana" w:hAnsi="Verdana"/>
          <w:sz w:val="18"/>
          <w:szCs w:val="18"/>
        </w:rPr>
        <w:t>24520</w:t>
      </w:r>
      <w:bookmarkStart w:id="1" w:name="_GoBack"/>
      <w:bookmarkEnd w:id="1"/>
      <w:r w:rsidR="002C7602" w:rsidRPr="002C7602">
        <w:rPr>
          <w:rFonts w:ascii="Verdana" w:hAnsi="Verdana"/>
          <w:sz w:val="18"/>
          <w:szCs w:val="18"/>
        </w:rPr>
        <w:t>/2024-SŽ-OŘ OVA-NPI</w:t>
      </w:r>
      <w:r w:rsidRPr="002C7602">
        <w:rPr>
          <w:rFonts w:ascii="Verdana" w:hAnsi="Verdana"/>
          <w:sz w:val="18"/>
          <w:szCs w:val="18"/>
        </w:rPr>
        <w:t xml:space="preserve">, tímto </w:t>
      </w:r>
      <w:r w:rsidR="002D6AD4" w:rsidRPr="002C7602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2C7602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D33B7" w14:textId="068B0333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31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31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C7602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127F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A0A43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31C3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A127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8342A6-3BD4-4277-9DF4-1875C38A8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259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12</cp:revision>
  <cp:lastPrinted>2018-03-26T11:24:00Z</cp:lastPrinted>
  <dcterms:created xsi:type="dcterms:W3CDTF">2020-06-02T09:48:00Z</dcterms:created>
  <dcterms:modified xsi:type="dcterms:W3CDTF">2024-06-19T04:52:00Z</dcterms:modified>
</cp:coreProperties>
</file>